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0D16" w:rsidRDefault="00000000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jednáních probíhající v oblasti ochrany obyvatelstva</w:t>
      </w:r>
    </w:p>
    <w:p w14:paraId="00000002" w14:textId="77777777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 průběhu roku 2022 byla v návaznosti na schválenou koncepci zahájena jednání s představiteli AČR na regionální úrovni. Díky těmto jednáním bylo na podzim tohoto roku uzavřeno první memorandum o spolupráci na úrovni KSH Pardubického kraje a KVV Pardubice.</w:t>
      </w:r>
    </w:p>
    <w:p w14:paraId="00000003" w14:textId="77777777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SDOO z SDH Březiny, která působí v Pardubickém kraji, se na základě tohoto memoranda zapojila do pomoci při pořádání okresních a krajského kola POKOS (Příprava občanů k obraně státu). Recipročně počítáme s účastí příslušníků AČR na našich kolech ZPVB, včetně součinností na branných dnech ve školách.</w:t>
      </w:r>
    </w:p>
    <w:p w14:paraId="00000004" w14:textId="2A50639F" w:rsidR="00800D16" w:rsidRPr="00091012" w:rsidRDefault="00000000" w:rsidP="00091012">
      <w:pPr>
        <w:spacing w:after="200"/>
        <w:jc w:val="both"/>
        <w:rPr>
          <w:sz w:val="24"/>
          <w:szCs w:val="24"/>
        </w:rPr>
      </w:pPr>
      <w:r w:rsidRPr="00091012">
        <w:rPr>
          <w:sz w:val="24"/>
          <w:szCs w:val="24"/>
        </w:rPr>
        <w:t xml:space="preserve">22. listopadu 2022 proběhlo v Praze díky iniciativě vedoucího úseku IZS Martina Štěpánka, první jednání s plk. gš. vv. Ing. Danielem Zlatníkem. Na tomto jednání, kterého se zúčastnil i kolega Martínek a vedoucí ÚOROO Pavel Říha, jsme probírali možné cesty spolupráce, a to například v oblasti humanitární logistiky </w:t>
      </w:r>
      <w:r w:rsidR="00091012">
        <w:rPr>
          <w:sz w:val="24"/>
          <w:szCs w:val="24"/>
        </w:rPr>
        <w:t xml:space="preserve">(HumLog) </w:t>
      </w:r>
      <w:r w:rsidRPr="00091012">
        <w:rPr>
          <w:sz w:val="24"/>
          <w:szCs w:val="24"/>
        </w:rPr>
        <w:t>nebo školení členů SDOO.</w:t>
      </w:r>
    </w:p>
    <w:p w14:paraId="00000005" w14:textId="7B8D6A65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Díky navázaným kontaktům se vedoucí rady OO několikrát osobně setkal a vedl jednání s plk. Holým, ředitelem KVV Pardubice. Na těchto jednáních se postupně připravovala schůzka na Velitelství teritoriálních sil v Táboře se zástupcem velitele, plk. gš. Ing. Jaroslavem Hrabcem. Sladit termíny všech účastníků nebylo jednoduché, a tak vedoucí úseku IZS zahájil iniciační rozhovory na GŠ AČR s bývalým velitelem KVV Brno</w:t>
      </w:r>
      <w:r w:rsidR="00091012">
        <w:rPr>
          <w:sz w:val="24"/>
          <w:szCs w:val="24"/>
        </w:rPr>
        <w:t>,</w:t>
      </w:r>
      <w:r>
        <w:rPr>
          <w:sz w:val="24"/>
          <w:szCs w:val="24"/>
        </w:rPr>
        <w:t xml:space="preserve"> vedoucím oddělení mobilizačního plánování v Sekci rozvoje a plánování schopností MO, plk. </w:t>
      </w:r>
      <w:r w:rsidR="00091012">
        <w:rPr>
          <w:sz w:val="24"/>
          <w:szCs w:val="24"/>
        </w:rPr>
        <w:t xml:space="preserve">Luďkem </w:t>
      </w:r>
      <w:r>
        <w:rPr>
          <w:sz w:val="24"/>
          <w:szCs w:val="24"/>
        </w:rPr>
        <w:t>Lacinou. Schůzka byla přínosná z pohledu zjištění možných průsečíků společné činnosti SDOO a AZ, zejména v oblasti součinnostních cvičení a získání komplexnějšího vhledu do role AZ v bezpečnostní a obranné politice ČR. Nicméně, v oblasti exekutivní role AZ je určujícím Velitelství teritoriální obrany v Táboře, GŠ AČR v systému zaujím</w:t>
      </w:r>
      <w:r w:rsidR="00091012">
        <w:rPr>
          <w:sz w:val="24"/>
          <w:szCs w:val="24"/>
        </w:rPr>
        <w:t>á administrativní,</w:t>
      </w:r>
      <w:r>
        <w:rPr>
          <w:sz w:val="24"/>
          <w:szCs w:val="24"/>
        </w:rPr>
        <w:t xml:space="preserve"> koordinační a metodologickou roli.</w:t>
      </w:r>
    </w:p>
    <w:p w14:paraId="00000006" w14:textId="25C4AE2E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 schůzka v Táboře proběhla ve středu 8. 2. 2023 za účasti Josefa Bidmona, Pavla Říhy a Martina Štěpánka. </w:t>
      </w:r>
      <w:r w:rsidR="00091012">
        <w:rPr>
          <w:sz w:val="24"/>
          <w:szCs w:val="24"/>
        </w:rPr>
        <w:t>Informace</w:t>
      </w:r>
      <w:r>
        <w:rPr>
          <w:sz w:val="24"/>
          <w:szCs w:val="24"/>
        </w:rPr>
        <w:t xml:space="preserve"> z jednání se připravuj</w:t>
      </w:r>
      <w:r w:rsidR="00091012">
        <w:rPr>
          <w:sz w:val="24"/>
          <w:szCs w:val="24"/>
        </w:rPr>
        <w:t>í</w:t>
      </w:r>
      <w:r>
        <w:rPr>
          <w:sz w:val="24"/>
          <w:szCs w:val="24"/>
        </w:rPr>
        <w:t xml:space="preserve">. Po úvodním vzájemném představení jednotlivých účastníků schůzky (za AZ plk. Hrabec, plk. Holý, </w:t>
      </w:r>
      <w:r w:rsidR="00091012">
        <w:rPr>
          <w:sz w:val="24"/>
          <w:szCs w:val="24"/>
        </w:rPr>
        <w:t xml:space="preserve">mjr. Zachariáš a </w:t>
      </w:r>
      <w:r>
        <w:rPr>
          <w:sz w:val="24"/>
          <w:szCs w:val="24"/>
        </w:rPr>
        <w:t>kpt. Mužátko</w:t>
      </w:r>
      <w:r w:rsidR="00091012">
        <w:rPr>
          <w:sz w:val="24"/>
          <w:szCs w:val="24"/>
        </w:rPr>
        <w:t xml:space="preserve"> – oba za POKOS</w:t>
      </w:r>
      <w:r>
        <w:rPr>
          <w:sz w:val="24"/>
          <w:szCs w:val="24"/>
        </w:rPr>
        <w:t>), jsme představili sdružení a naši činnost v oblasti OO a nastínili možné oblasti spolupráce z našeho pohledu, což bylo hlavním motivem sjednané schůzky. Zástupci AZ představili jejich pohled na věc a zhodnotili možnosti vzájemné spolupráce. Lze konstatovat, a více než kvitovat s povděkem, že jednání s plk. Hrabcem bylo velmi věcné, otevřené a se stanovenými úkoly jak pro AZ, tak pro zástupce SH ČMS schůzky se účastnící. Seznamovací schůzka, původně plánovaná na půl hodiny, se tak natáhla na skoro hodinu a půl. Původní zdvořilostní a “opatrný” přístup vzal poměrně rychle za své, jednání bylo velmi otevřené, praktické s oboustranným zájmem zakončené ústní dohodou o potřebě analýzy společných aktivit. Analýza bude sloužit ke zhodnocení efektivity spolupráce. Z našeho pohledu jako přímých účastníků, velice podnětné setkání s potenciálem do budoucna pro obě organizace (AZ a SH ČMS), a zejména pro projekt SDOO.</w:t>
      </w:r>
      <w:r w:rsidR="00091012">
        <w:rPr>
          <w:sz w:val="24"/>
          <w:szCs w:val="24"/>
        </w:rPr>
        <w:t xml:space="preserve"> Na konci schůzky byli zástupci AZ pozváni k prezentaci AZ na akci Pyrocar. Téměř bez váhání byla přislíbena účast v podobě propagačního a osvětového stanoviště AZ s POKOSem s otevřenou otázkou prezentace armádní techniky např. v podobě evakuačního obojživelného transportéru nebo těžkých Tater apod. </w:t>
      </w:r>
      <w:r w:rsidR="007B14F6">
        <w:rPr>
          <w:sz w:val="24"/>
          <w:szCs w:val="24"/>
        </w:rPr>
        <w:t xml:space="preserve">Z jednání </w:t>
      </w:r>
      <w:r w:rsidR="00392C1B">
        <w:rPr>
          <w:sz w:val="24"/>
          <w:szCs w:val="24"/>
        </w:rPr>
        <w:t>také vyplynula skutečnost</w:t>
      </w:r>
      <w:r w:rsidR="007B14F6">
        <w:rPr>
          <w:sz w:val="24"/>
          <w:szCs w:val="24"/>
        </w:rPr>
        <w:t>, že je nesmírně důležité trpělivě, důsledně vysvětlovat a dbát zvýšené opatrnosti při jednání se subjekty z „nehasičského“ světa ohledně možné</w:t>
      </w:r>
      <w:r w:rsidR="00392C1B">
        <w:rPr>
          <w:sz w:val="24"/>
          <w:szCs w:val="24"/>
        </w:rPr>
        <w:t xml:space="preserve"> záměny nebo</w:t>
      </w:r>
      <w:r w:rsidR="007B14F6">
        <w:rPr>
          <w:sz w:val="24"/>
          <w:szCs w:val="24"/>
        </w:rPr>
        <w:t xml:space="preserve"> slučování</w:t>
      </w:r>
      <w:r w:rsidR="00392C1B">
        <w:rPr>
          <w:sz w:val="24"/>
          <w:szCs w:val="24"/>
        </w:rPr>
        <w:t xml:space="preserve"> </w:t>
      </w:r>
      <w:r w:rsidR="007B14F6">
        <w:rPr>
          <w:sz w:val="24"/>
          <w:szCs w:val="24"/>
        </w:rPr>
        <w:t>termínů SDH a JSDHO</w:t>
      </w:r>
      <w:r w:rsidR="00392C1B">
        <w:rPr>
          <w:sz w:val="24"/>
          <w:szCs w:val="24"/>
        </w:rPr>
        <w:t xml:space="preserve"> do jednoho „dobrovolného hasiče“</w:t>
      </w:r>
      <w:r w:rsidR="007B14F6">
        <w:rPr>
          <w:sz w:val="24"/>
          <w:szCs w:val="24"/>
        </w:rPr>
        <w:t>.</w:t>
      </w:r>
      <w:r w:rsidR="00392C1B">
        <w:rPr>
          <w:sz w:val="24"/>
          <w:szCs w:val="24"/>
        </w:rPr>
        <w:t xml:space="preserve"> </w:t>
      </w:r>
    </w:p>
    <w:p w14:paraId="00000007" w14:textId="77777777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pátek 3. 2. 2023 v Pardubicích proběhlo setkání dobrovolných hasičů PaK s ministrem vnitra Vítem Rakušanem. V průběhu diskuse vedoucí ÚOROO ve zkratce informoval pana ministra o projektu SH ČMS, SDOO. Pan ministr na tuto informaci velice živě zareagoval a prohlásil, že toto téma je na hlubší a podrobnější debatu a požádal o zaslání detailnějších informací.</w:t>
      </w:r>
    </w:p>
    <w:p w14:paraId="00000008" w14:textId="4A75A305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proto nezbytně nutné připravit ucelené informační </w:t>
      </w:r>
      <w:r w:rsidRPr="009501EB">
        <w:rPr>
          <w:i/>
          <w:iCs/>
          <w:sz w:val="24"/>
          <w:szCs w:val="24"/>
        </w:rPr>
        <w:t>white papery</w:t>
      </w:r>
      <w:r>
        <w:rPr>
          <w:sz w:val="24"/>
          <w:szCs w:val="24"/>
        </w:rPr>
        <w:t xml:space="preserve">, které budou sloužit ke stručné, ale informačně plnohodnotné propagaci SDOO při jednáních s mnoha subjekty. O vytvoření tohoto materiálu si dovolím požádat kolegu Martínka, který odvádí obrovský kus práce na přípravě směrnice pro SDOO. Jeho přehled v této oblasti bude určitě velice potřebný. O spolupráci na tvorbě </w:t>
      </w:r>
      <w:r w:rsidRPr="009501EB">
        <w:rPr>
          <w:i/>
          <w:iCs/>
          <w:sz w:val="24"/>
          <w:szCs w:val="24"/>
        </w:rPr>
        <w:t>white paperu</w:t>
      </w:r>
      <w:r>
        <w:rPr>
          <w:sz w:val="24"/>
          <w:szCs w:val="24"/>
        </w:rPr>
        <w:t xml:space="preserve"> také žádám Martina Štěpánka.</w:t>
      </w:r>
    </w:p>
    <w:p w14:paraId="1446A09E" w14:textId="77777777" w:rsidR="009501EB" w:rsidRDefault="00091012">
      <w:pPr>
        <w:spacing w:after="200"/>
        <w:jc w:val="both"/>
        <w:rPr>
          <w:sz w:val="24"/>
          <w:szCs w:val="24"/>
        </w:rPr>
      </w:pPr>
      <w:r w:rsidRPr="00091012">
        <w:rPr>
          <w:sz w:val="24"/>
          <w:szCs w:val="24"/>
        </w:rPr>
        <w:t>Ve čtvrtek 26. 1. 2023 proběhla schůzka mezi zástupci SH ČMS Martinem Štěpánkem, Nikolou Fenclovou a Pavlem Říhou a příslušníky GŘ HZS ČR – odbor prevence, kde byl přítomen i ředitel odboru prevence plk. Ing. Michal Valouch. Jednání se týkalo především úseku prevence, avšak některá témata byla úzce propojena i s úsekem ochrany obyvatelstva. Od tohoto jednání bylo očekáváno úvodní seznámení se současným stavem činnosti na úsecích prevence a ochrany obyvatelstva při SH ČMS a následná koordinace s GŘ HZS ČR. Z rozsáhlé debaty vyvstal</w:t>
      </w:r>
      <w:r w:rsidR="009501EB">
        <w:rPr>
          <w:sz w:val="24"/>
          <w:szCs w:val="24"/>
        </w:rPr>
        <w:t>a</w:t>
      </w:r>
      <w:r w:rsidRPr="00091012">
        <w:rPr>
          <w:sz w:val="24"/>
          <w:szCs w:val="24"/>
        </w:rPr>
        <w:t xml:space="preserve"> spoust</w:t>
      </w:r>
      <w:r w:rsidR="009501EB">
        <w:rPr>
          <w:sz w:val="24"/>
          <w:szCs w:val="24"/>
        </w:rPr>
        <w:t>a</w:t>
      </w:r>
      <w:r w:rsidRPr="00091012">
        <w:rPr>
          <w:sz w:val="24"/>
          <w:szCs w:val="24"/>
        </w:rPr>
        <w:t xml:space="preserve"> otázek týkající se právního opodstatnění činnosti preventistů odbornosti III a II, v souvislosti s požadovanými znalostmi těchto odborností, </w:t>
      </w:r>
      <w:r w:rsidR="009501EB">
        <w:rPr>
          <w:sz w:val="24"/>
          <w:szCs w:val="24"/>
        </w:rPr>
        <w:t>z nichž bohužel</w:t>
      </w:r>
      <w:r w:rsidRPr="00091012">
        <w:rPr>
          <w:sz w:val="24"/>
          <w:szCs w:val="24"/>
        </w:rPr>
        <w:t xml:space="preserve"> některé </w:t>
      </w:r>
      <w:r w:rsidR="009501EB">
        <w:rPr>
          <w:sz w:val="24"/>
          <w:szCs w:val="24"/>
        </w:rPr>
        <w:t>nejsou v souladu</w:t>
      </w:r>
      <w:r w:rsidRPr="00091012">
        <w:rPr>
          <w:sz w:val="24"/>
          <w:szCs w:val="24"/>
        </w:rPr>
        <w:t xml:space="preserve"> s platnou legislativou. Po vyjasnění situace a </w:t>
      </w:r>
      <w:r w:rsidR="009501EB">
        <w:rPr>
          <w:sz w:val="24"/>
          <w:szCs w:val="24"/>
        </w:rPr>
        <w:t xml:space="preserve">nastínění </w:t>
      </w:r>
      <w:r w:rsidRPr="00091012">
        <w:rPr>
          <w:sz w:val="24"/>
          <w:szCs w:val="24"/>
        </w:rPr>
        <w:t>budoucí</w:t>
      </w:r>
      <w:r w:rsidR="009501EB">
        <w:rPr>
          <w:sz w:val="24"/>
          <w:szCs w:val="24"/>
        </w:rPr>
        <w:t>ch</w:t>
      </w:r>
      <w:r w:rsidRPr="00091012">
        <w:rPr>
          <w:sz w:val="24"/>
          <w:szCs w:val="24"/>
        </w:rPr>
        <w:t xml:space="preserve"> záměr</w:t>
      </w:r>
      <w:r w:rsidR="009501EB">
        <w:rPr>
          <w:sz w:val="24"/>
          <w:szCs w:val="24"/>
        </w:rPr>
        <w:t>ů</w:t>
      </w:r>
      <w:r w:rsidRPr="00091012">
        <w:rPr>
          <w:sz w:val="24"/>
          <w:szCs w:val="24"/>
        </w:rPr>
        <w:t xml:space="preserve"> zástupců SH ČMS bylo ze strany příslušníků znatelné, že jsou nakloněni spolupráci v podobě dalších konzultací pro zefektivnění úseku prevence ve smyslu kooperace s HZS ČR. Výstupem z úvodního jednání je </w:t>
      </w:r>
      <w:r w:rsidR="009501EB">
        <w:rPr>
          <w:sz w:val="24"/>
          <w:szCs w:val="24"/>
        </w:rPr>
        <w:t xml:space="preserve">požadavek na </w:t>
      </w:r>
      <w:r w:rsidRPr="00091012">
        <w:rPr>
          <w:sz w:val="24"/>
          <w:szCs w:val="24"/>
        </w:rPr>
        <w:t xml:space="preserve">sestavení bodové analýzy současného stavu úseku prevence SH ČMS a stanovení budoucí vize, strategických cílů a úkoly pro dosažení těchto cílů. Jednání byla přítomna také kpt. Mgr. Martina Buchtová, celostátní koordinátor PVČ odboru ochrany obyvatelstva a krizového řízení GŘ HZS ČR, která se účastní jednání ÚOROO a ÚORP, což je pro obě rady obrovským přínosem. </w:t>
      </w:r>
    </w:p>
    <w:p w14:paraId="0000000A" w14:textId="2607CCC0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Ve dnech 1. a 2. února se vedoucí ÚOROO účastnil konference Ochrany obyvatelstva 2023 v Ostravě, kde v průběhu konference proběhlo několik velice podnětných jednání s kolegy z HZS krajů, tak z GŘ HZS ČR.</w:t>
      </w:r>
    </w:p>
    <w:p w14:paraId="0000000B" w14:textId="56B72297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Pardubický kraj zakoupil a poslal na Ukrajinu 55 elektrocentrál a 10 plovoucích čerpadel. Dobrovolní hasiči Pardubického kraje zajistili dopravu tohoto materiálu pomocí čtyř DA. Jednu z osádek těchto vozidel tvořili i členové ÚOROO Pavel Říha a Miroslav Vacek. Celou akci organizačně zabezpečoval Josef Bidmon. Vzhledem k bezpečnostní situaci na Ukrajině proběhla celá akce ve velice rychlém tempu, kdy jsme se během 24 hodin vrátili zpět do </w:t>
      </w:r>
      <w:r w:rsidR="009501EB">
        <w:rPr>
          <w:sz w:val="24"/>
          <w:szCs w:val="24"/>
        </w:rPr>
        <w:t xml:space="preserve">české </w:t>
      </w:r>
      <w:r>
        <w:rPr>
          <w:sz w:val="24"/>
          <w:szCs w:val="24"/>
        </w:rPr>
        <w:t>republiky.</w:t>
      </w:r>
    </w:p>
    <w:p w14:paraId="0000000C" w14:textId="156FCC50" w:rsidR="00800D16" w:rsidRDefault="0000000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čtvrtek 10. 2. 2023 proběhl na GŘ HZS ČR již druhý kulatý stůl mezi zástupci NNO a vybraných státních institucí a organizací, včetně akademické sféry. Obsahem jednání je </w:t>
      </w:r>
      <w:r w:rsidR="009501EB">
        <w:rPr>
          <w:sz w:val="24"/>
          <w:szCs w:val="24"/>
        </w:rPr>
        <w:t xml:space="preserve">navržení a </w:t>
      </w:r>
      <w:r>
        <w:rPr>
          <w:sz w:val="24"/>
          <w:szCs w:val="24"/>
        </w:rPr>
        <w:t>etablování nového vzdělávacího předmětu Humanitární logistika</w:t>
      </w:r>
      <w:r w:rsidR="0009512B">
        <w:rPr>
          <w:sz w:val="24"/>
          <w:szCs w:val="24"/>
        </w:rPr>
        <w:t xml:space="preserve"> (HumLog)</w:t>
      </w:r>
      <w:r>
        <w:rPr>
          <w:sz w:val="24"/>
          <w:szCs w:val="24"/>
        </w:rPr>
        <w:t xml:space="preserve"> pod Univerzitou národní obrany</w:t>
      </w:r>
      <w:r w:rsidR="0009512B">
        <w:rPr>
          <w:sz w:val="24"/>
          <w:szCs w:val="24"/>
        </w:rPr>
        <w:t xml:space="preserve"> v Brně</w:t>
      </w:r>
      <w:r>
        <w:rPr>
          <w:sz w:val="24"/>
          <w:szCs w:val="24"/>
        </w:rPr>
        <w:t>. Předmět má plnit funkci rozšíření znalostí o logistice zásahu, přípravných, záchranných a likvidačních prací, včetně humanitárních krizí typu migrace</w:t>
      </w:r>
      <w:r w:rsidR="009501EB">
        <w:rPr>
          <w:sz w:val="24"/>
          <w:szCs w:val="24"/>
        </w:rPr>
        <w:t>, evakuace, záchranné nebo likvidační práce se společnou účastí státních a nestátních aktérů</w:t>
      </w:r>
      <w:r>
        <w:rPr>
          <w:sz w:val="24"/>
          <w:szCs w:val="24"/>
        </w:rPr>
        <w:t xml:space="preserve"> apod. Jednání přineslo první konkrétnější podobu nově utvářeného předmětu. Předmět bude zřejmě dvojkolejní. “Široká varianta” doplněná o teorii a širší kontext bude sloužit ke vzdělávání koordinátorů, velících důstojníků</w:t>
      </w:r>
      <w:r w:rsidR="009501EB">
        <w:rPr>
          <w:sz w:val="24"/>
          <w:szCs w:val="24"/>
        </w:rPr>
        <w:t>, úředníků</w:t>
      </w:r>
      <w:r>
        <w:rPr>
          <w:sz w:val="24"/>
          <w:szCs w:val="24"/>
        </w:rPr>
        <w:t xml:space="preserve"> nebo běžných studentů, bude mít vědecký a aplikační potenciál. “Užší varianta” formou kurz</w:t>
      </w:r>
      <w:r w:rsidR="009501EB">
        <w:rPr>
          <w:sz w:val="24"/>
          <w:szCs w:val="24"/>
        </w:rPr>
        <w:t>u</w:t>
      </w:r>
      <w:r>
        <w:rPr>
          <w:sz w:val="24"/>
          <w:szCs w:val="24"/>
        </w:rPr>
        <w:t xml:space="preserve"> pro dobrovolníky z NNO nebo </w:t>
      </w:r>
      <w:r>
        <w:rPr>
          <w:sz w:val="24"/>
          <w:szCs w:val="24"/>
        </w:rPr>
        <w:lastRenderedPageBreak/>
        <w:t>zájemce o OO a humanitární logistiku. Cílem kurzu je zlepšení koordinace všech zasahujících složek na místě MU. SH ČMS zastupovala na tomto jednání Nikola Fenclová a Martin Štěpánek.</w:t>
      </w:r>
      <w:r w:rsidR="009501EB">
        <w:rPr>
          <w:sz w:val="24"/>
          <w:szCs w:val="24"/>
        </w:rPr>
        <w:t xml:space="preserve"> Dílčí jednání o moderním způsobu vzdělávání dospělých mezi plk. gš. vv. Danielem Zlatníkem a </w:t>
      </w:r>
      <w:r w:rsidR="007B14F6">
        <w:rPr>
          <w:sz w:val="24"/>
          <w:szCs w:val="24"/>
        </w:rPr>
        <w:t xml:space="preserve">PaedDr. Josefem Rydlem (ex náměstek </w:t>
      </w:r>
      <w:r w:rsidR="007B14F6" w:rsidRPr="007B14F6">
        <w:rPr>
          <w:sz w:val="24"/>
          <w:szCs w:val="24"/>
        </w:rPr>
        <w:t>sekce vzdělávání a podpory N</w:t>
      </w:r>
      <w:r w:rsidR="007B14F6">
        <w:rPr>
          <w:sz w:val="24"/>
          <w:szCs w:val="24"/>
        </w:rPr>
        <w:t>P</w:t>
      </w:r>
      <w:r w:rsidR="007B14F6" w:rsidRPr="007B14F6">
        <w:rPr>
          <w:sz w:val="24"/>
          <w:szCs w:val="24"/>
        </w:rPr>
        <w:t>I</w:t>
      </w:r>
      <w:r w:rsidR="007B14F6">
        <w:rPr>
          <w:sz w:val="24"/>
          <w:szCs w:val="24"/>
        </w:rPr>
        <w:t xml:space="preserve">, </w:t>
      </w:r>
      <w:r w:rsidR="007B14F6" w:rsidRPr="007B14F6">
        <w:rPr>
          <w:sz w:val="24"/>
          <w:szCs w:val="24"/>
        </w:rPr>
        <w:t>Vedoucí oddělení pro rozvoj a projekty</w:t>
      </w:r>
      <w:r w:rsidR="007B14F6">
        <w:rPr>
          <w:sz w:val="24"/>
          <w:szCs w:val="24"/>
        </w:rPr>
        <w:t xml:space="preserve"> PedF UK) </w:t>
      </w:r>
      <w:r w:rsidR="009501EB">
        <w:rPr>
          <w:sz w:val="24"/>
          <w:szCs w:val="24"/>
        </w:rPr>
        <w:t>proběhne</w:t>
      </w:r>
      <w:r w:rsidR="007B14F6">
        <w:rPr>
          <w:sz w:val="24"/>
          <w:szCs w:val="24"/>
        </w:rPr>
        <w:t xml:space="preserve"> tuto středu na SH ČMS. Cílem setkání </w:t>
      </w:r>
      <w:r w:rsidR="00392C1B">
        <w:rPr>
          <w:sz w:val="24"/>
          <w:szCs w:val="24"/>
        </w:rPr>
        <w:t>je rozšíření pracovní skupiny HumLog o další potenciální experty z různých oborů a vytvoření tak expertní sítě.</w:t>
      </w:r>
    </w:p>
    <w:sectPr w:rsidR="00800D1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DD0E" w14:textId="77777777" w:rsidR="00976FEA" w:rsidRDefault="00976FEA">
      <w:r>
        <w:separator/>
      </w:r>
    </w:p>
  </w:endnote>
  <w:endnote w:type="continuationSeparator" w:id="0">
    <w:p w14:paraId="16F8A8EA" w14:textId="77777777" w:rsidR="00976FEA" w:rsidRDefault="0097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2382" w14:textId="77777777" w:rsidR="00976FEA" w:rsidRDefault="00976FEA">
      <w:r>
        <w:separator/>
      </w:r>
    </w:p>
  </w:footnote>
  <w:footnote w:type="continuationSeparator" w:id="0">
    <w:p w14:paraId="31095018" w14:textId="77777777" w:rsidR="00976FEA" w:rsidRDefault="0097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800D16" w:rsidRDefault="0080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800D16" w:rsidRDefault="0080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800D16" w:rsidRDefault="0080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BC"/>
    <w:multiLevelType w:val="hybridMultilevel"/>
    <w:tmpl w:val="3DEA8C38"/>
    <w:lvl w:ilvl="0" w:tplc="BD6AFE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75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6"/>
    <w:rsid w:val="00091012"/>
    <w:rsid w:val="0009512B"/>
    <w:rsid w:val="003366B1"/>
    <w:rsid w:val="00392C1B"/>
    <w:rsid w:val="007B14F6"/>
    <w:rsid w:val="00800D16"/>
    <w:rsid w:val="009501EB"/>
    <w:rsid w:val="00976FEA"/>
    <w:rsid w:val="00A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514"/>
  <w15:docId w15:val="{284117FB-D7B6-4420-9408-B09E921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709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A94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E93"/>
    <w:rPr>
      <w:rFonts w:ascii="Calibri" w:hAnsi="Calibri" w:cs="Calibri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9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CVhzXD6ikN6KiSSuE96KUOILxg==">AMUW2mVuHNXIgHAMcR4mcqfklbqquF4joACBvbEtTWXwJSTV7dLH5MvDcAXRlPc4zDX5zIx86YwYUm1MOhEyWlNncQlh2NWo8r7+HK6Ivh2iAFi1t3i6nNU=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Říha</dc:creator>
  <cp:lastModifiedBy>Martin Štěpánek</cp:lastModifiedBy>
  <cp:revision>3</cp:revision>
  <dcterms:created xsi:type="dcterms:W3CDTF">2023-02-14T10:01:00Z</dcterms:created>
  <dcterms:modified xsi:type="dcterms:W3CDTF">2023-02-14T11:00:00Z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a4485c-a0f8-4374-8652-487fe11c3776_Enabled">
    <vt:lpwstr>true</vt:lpwstr>
  </property>
  <property fmtid="{D5CDD505-2E9C-101B-9397-08002B2CF9AE}" pid="3" name="MSIP_Label_fda4485c-a0f8-4374-8652-487fe11c3776_SetDate">
    <vt:lpwstr>2023-02-10T11:59:32Z</vt:lpwstr>
  </property>
  <property fmtid="{D5CDD505-2E9C-101B-9397-08002B2CF9AE}" pid="4" name="MSIP_Label_fda4485c-a0f8-4374-8652-487fe11c3776_Method">
    <vt:lpwstr>Standard</vt:lpwstr>
  </property>
  <property fmtid="{D5CDD505-2E9C-101B-9397-08002B2CF9AE}" pid="5" name="MSIP_Label_fda4485c-a0f8-4374-8652-487fe11c3776_Name">
    <vt:lpwstr>Interní</vt:lpwstr>
  </property>
  <property fmtid="{D5CDD505-2E9C-101B-9397-08002B2CF9AE}" pid="6" name="MSIP_Label_fda4485c-a0f8-4374-8652-487fe11c3776_SiteId">
    <vt:lpwstr>1dabd27c-3764-4c3e-9072-2370ef0ba2cc</vt:lpwstr>
  </property>
  <property fmtid="{D5CDD505-2E9C-101B-9397-08002B2CF9AE}" pid="7" name="MSIP_Label_fda4485c-a0f8-4374-8652-487fe11c3776_ActionId">
    <vt:lpwstr>feb88c6a-95c8-4132-b18b-806680359b30</vt:lpwstr>
  </property>
  <property fmtid="{D5CDD505-2E9C-101B-9397-08002B2CF9AE}" pid="8" name="MSIP_Label_fda4485c-a0f8-4374-8652-487fe11c3776_ContentBits">
    <vt:lpwstr>1</vt:lpwstr>
  </property>
</Properties>
</file>